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0"/>
          <w:tab w:val="left" w:pos="1890"/>
        </w:tabs>
        <w:autoSpaceDE w:val="0"/>
        <w:autoSpaceDN w:val="0"/>
        <w:spacing w:after="120" w:afterLines="50" w:line="520" w:lineRule="exact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附件</w:t>
      </w:r>
      <w:r>
        <w:rPr>
          <w:rFonts w:hint="eastAsia" w:ascii="仿宋_GB2312" w:hAnsi="仿宋" w:eastAsia="仿宋_GB2312" w:cs="黑体"/>
          <w:sz w:val="32"/>
          <w:szCs w:val="32"/>
          <w:lang w:val="zh-CN"/>
        </w:rPr>
        <w:tab/>
      </w:r>
      <w:r>
        <w:rPr>
          <w:rFonts w:hint="eastAsia" w:ascii="仿宋_GB2312" w:hAnsi="仿宋" w:eastAsia="仿宋_GB2312" w:cs="黑体"/>
          <w:sz w:val="32"/>
          <w:szCs w:val="32"/>
        </w:rPr>
        <w:t xml:space="preserve">  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</w:t>
      </w:r>
    </w:p>
    <w:p>
      <w:pPr>
        <w:tabs>
          <w:tab w:val="left" w:pos="540"/>
          <w:tab w:val="left" w:pos="1890"/>
        </w:tabs>
        <w:autoSpaceDE w:val="0"/>
        <w:autoSpaceDN w:val="0"/>
        <w:spacing w:after="120" w:afterLines="50"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CN"/>
        </w:rPr>
        <w:t>德州学院实验教学考核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CN"/>
        </w:rPr>
        <w:t>评价指标体系</w:t>
      </w:r>
    </w:p>
    <w:tbl>
      <w:tblPr>
        <w:tblStyle w:val="3"/>
        <w:tblW w:w="14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87"/>
        <w:gridCol w:w="1195"/>
        <w:gridCol w:w="17"/>
        <w:gridCol w:w="1655"/>
        <w:gridCol w:w="37"/>
        <w:gridCol w:w="15"/>
        <w:gridCol w:w="3353"/>
        <w:gridCol w:w="2123"/>
        <w:gridCol w:w="164"/>
        <w:gridCol w:w="82"/>
        <w:gridCol w:w="1720"/>
        <w:gridCol w:w="18"/>
        <w:gridCol w:w="149"/>
        <w:gridCol w:w="382"/>
        <w:gridCol w:w="164"/>
        <w:gridCol w:w="372"/>
        <w:gridCol w:w="162"/>
        <w:gridCol w:w="373"/>
        <w:gridCol w:w="161"/>
        <w:gridCol w:w="374"/>
        <w:gridCol w:w="160"/>
        <w:gridCol w:w="375"/>
        <w:gridCol w:w="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9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一级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指标</w:t>
            </w:r>
          </w:p>
        </w:tc>
        <w:tc>
          <w:tcPr>
            <w:tcW w:w="1399" w:type="dxa"/>
            <w:gridSpan w:val="3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二级指标</w:t>
            </w:r>
          </w:p>
        </w:tc>
        <w:tc>
          <w:tcPr>
            <w:tcW w:w="1707" w:type="dxa"/>
            <w:gridSpan w:val="3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主要观测点</w:t>
            </w:r>
          </w:p>
        </w:tc>
        <w:tc>
          <w:tcPr>
            <w:tcW w:w="3353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A级标准</w:t>
            </w:r>
          </w:p>
        </w:tc>
        <w:tc>
          <w:tcPr>
            <w:tcW w:w="2287" w:type="dxa"/>
            <w:gridSpan w:val="2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C级标准</w:t>
            </w:r>
          </w:p>
        </w:tc>
        <w:tc>
          <w:tcPr>
            <w:tcW w:w="1969" w:type="dxa"/>
            <w:gridSpan w:val="4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评价方法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及评价依据</w:t>
            </w:r>
          </w:p>
        </w:tc>
        <w:tc>
          <w:tcPr>
            <w:tcW w:w="54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状态分值</w:t>
            </w:r>
          </w:p>
        </w:tc>
        <w:tc>
          <w:tcPr>
            <w:tcW w:w="2158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评价等级（Ki）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9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399" w:type="dxa"/>
            <w:gridSpan w:val="3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07" w:type="dxa"/>
            <w:gridSpan w:val="3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353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287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969" w:type="dxa"/>
            <w:gridSpan w:val="4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46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3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A</w:t>
            </w:r>
          </w:p>
        </w:tc>
        <w:tc>
          <w:tcPr>
            <w:tcW w:w="53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B</w:t>
            </w:r>
          </w:p>
        </w:tc>
        <w:tc>
          <w:tcPr>
            <w:tcW w:w="53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C</w:t>
            </w:r>
          </w:p>
        </w:tc>
        <w:tc>
          <w:tcPr>
            <w:tcW w:w="556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9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399" w:type="dxa"/>
            <w:gridSpan w:val="3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07" w:type="dxa"/>
            <w:gridSpan w:val="3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353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287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969" w:type="dxa"/>
            <w:gridSpan w:val="4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46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3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1.0</w:t>
            </w:r>
          </w:p>
        </w:tc>
        <w:tc>
          <w:tcPr>
            <w:tcW w:w="53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0.8</w:t>
            </w:r>
          </w:p>
        </w:tc>
        <w:tc>
          <w:tcPr>
            <w:tcW w:w="53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0.6</w:t>
            </w:r>
          </w:p>
        </w:tc>
        <w:tc>
          <w:tcPr>
            <w:tcW w:w="556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1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组织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管理</w:t>
            </w:r>
          </w:p>
          <w:p>
            <w:pPr>
              <w:spacing w:line="360" w:lineRule="exact"/>
              <w:ind w:right="-288" w:rightChars="-137" w:firstLine="105" w:firstLineChars="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(10分)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管理机构</w:t>
            </w:r>
          </w:p>
        </w:tc>
        <w:tc>
          <w:tcPr>
            <w:tcW w:w="1707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人员结构、职称、管理水平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实验室管理队伍健全，管理人员素质高。</w:t>
            </w:r>
          </w:p>
        </w:tc>
        <w:tc>
          <w:tcPr>
            <w:tcW w:w="2287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实验室管理队伍一般。</w:t>
            </w:r>
          </w:p>
        </w:tc>
        <w:tc>
          <w:tcPr>
            <w:tcW w:w="1969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实地查阅有关文件。</w:t>
            </w:r>
          </w:p>
        </w:tc>
        <w:tc>
          <w:tcPr>
            <w:tcW w:w="54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534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4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4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56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实验教师队伍</w:t>
            </w:r>
          </w:p>
        </w:tc>
        <w:tc>
          <w:tcPr>
            <w:tcW w:w="1707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人员职称、学历，理论课教师参与实验教学情况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1.实验教学人员中，高级职称≥50%；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2.职称、学历、年龄结构合理，相对稳定，工作安心；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3.实验教学与理论教学队伍互通。理论课教师参与实验教学达80%以上。</w:t>
            </w:r>
          </w:p>
        </w:tc>
        <w:tc>
          <w:tcPr>
            <w:tcW w:w="2287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实验教学人员中，高级职称人员比例20%-30%，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职称、学历、年龄结构接近合理，理论课教师参与实验教学达50%-60%。</w:t>
            </w:r>
          </w:p>
        </w:tc>
        <w:tc>
          <w:tcPr>
            <w:tcW w:w="1969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查阅文件、材料、实验室教学任务分配表、落实表、课程表等。</w:t>
            </w:r>
          </w:p>
        </w:tc>
        <w:tc>
          <w:tcPr>
            <w:tcW w:w="54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534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4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4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56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81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档案管理</w:t>
            </w:r>
          </w:p>
        </w:tc>
        <w:tc>
          <w:tcPr>
            <w:tcW w:w="1707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实验教学档案管理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实验教学档案规范、齐全、清晰。</w:t>
            </w:r>
          </w:p>
        </w:tc>
        <w:tc>
          <w:tcPr>
            <w:tcW w:w="2287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有实验教学档案。</w:t>
            </w:r>
          </w:p>
        </w:tc>
        <w:tc>
          <w:tcPr>
            <w:tcW w:w="1969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实际现场考察。</w:t>
            </w:r>
          </w:p>
        </w:tc>
        <w:tc>
          <w:tcPr>
            <w:tcW w:w="54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534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4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4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56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81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实验教学文件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(15分)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spacing w:line="360" w:lineRule="exact"/>
              <w:ind w:left="105" w:hanging="105" w:hangingChars="5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基本文件</w:t>
            </w:r>
          </w:p>
        </w:tc>
        <w:tc>
          <w:tcPr>
            <w:tcW w:w="1707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实验室主要文件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有规范的实验室建设规划、人才培养方案等文件。</w:t>
            </w:r>
          </w:p>
        </w:tc>
        <w:tc>
          <w:tcPr>
            <w:tcW w:w="2287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有实验室建设规划、人才培养方案等文件。</w:t>
            </w:r>
          </w:p>
        </w:tc>
        <w:tc>
          <w:tcPr>
            <w:tcW w:w="1969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查阅有关实验室建设的规划、计划、人才培养方案等</w:t>
            </w:r>
          </w:p>
        </w:tc>
        <w:tc>
          <w:tcPr>
            <w:tcW w:w="54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534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34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34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56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285" w:hRule="atLeast"/>
          <w:jc w:val="center"/>
        </w:trPr>
        <w:tc>
          <w:tcPr>
            <w:tcW w:w="819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一级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指标</w:t>
            </w:r>
          </w:p>
        </w:tc>
        <w:tc>
          <w:tcPr>
            <w:tcW w:w="1399" w:type="dxa"/>
            <w:gridSpan w:val="3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二级指标</w:t>
            </w:r>
          </w:p>
        </w:tc>
        <w:tc>
          <w:tcPr>
            <w:tcW w:w="1692" w:type="dxa"/>
            <w:gridSpan w:val="2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主要观测点</w:t>
            </w:r>
          </w:p>
        </w:tc>
        <w:tc>
          <w:tcPr>
            <w:tcW w:w="3368" w:type="dxa"/>
            <w:gridSpan w:val="2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A级标准</w:t>
            </w:r>
          </w:p>
        </w:tc>
        <w:tc>
          <w:tcPr>
            <w:tcW w:w="2369" w:type="dxa"/>
            <w:gridSpan w:val="3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C级标准</w:t>
            </w:r>
          </w:p>
        </w:tc>
        <w:tc>
          <w:tcPr>
            <w:tcW w:w="1720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评价方法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及评价依据</w:t>
            </w:r>
          </w:p>
        </w:tc>
        <w:tc>
          <w:tcPr>
            <w:tcW w:w="549" w:type="dxa"/>
            <w:gridSpan w:val="3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状态分值</w:t>
            </w:r>
          </w:p>
        </w:tc>
        <w:tc>
          <w:tcPr>
            <w:tcW w:w="2141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评价等级（Ki）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285" w:hRule="atLeast"/>
          <w:jc w:val="center"/>
        </w:trPr>
        <w:tc>
          <w:tcPr>
            <w:tcW w:w="819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399" w:type="dxa"/>
            <w:gridSpan w:val="3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692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368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369" w:type="dxa"/>
            <w:gridSpan w:val="3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2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49" w:type="dxa"/>
            <w:gridSpan w:val="3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36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A</w:t>
            </w: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B</w:t>
            </w: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C</w:t>
            </w: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330" w:hRule="atLeast"/>
          <w:jc w:val="center"/>
        </w:trPr>
        <w:tc>
          <w:tcPr>
            <w:tcW w:w="819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399" w:type="dxa"/>
            <w:gridSpan w:val="3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692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368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369" w:type="dxa"/>
            <w:gridSpan w:val="3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2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49" w:type="dxa"/>
            <w:gridSpan w:val="3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36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1.0</w:t>
            </w: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0.8</w:t>
            </w: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0.6</w:t>
            </w: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420" w:hRule="atLeast"/>
          <w:jc w:val="center"/>
        </w:trPr>
        <w:tc>
          <w:tcPr>
            <w:tcW w:w="819" w:type="dxa"/>
            <w:vMerge w:val="restart"/>
            <w:noWrap w:val="0"/>
            <w:vAlign w:val="center"/>
          </w:tcPr>
          <w:p>
            <w:pPr>
              <w:spacing w:line="360" w:lineRule="exact"/>
              <w:ind w:left="525" w:hanging="525" w:hangingChars="25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实验课程基本文件</w:t>
            </w:r>
          </w:p>
        </w:tc>
        <w:tc>
          <w:tcPr>
            <w:tcW w:w="1692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每门课程实验教学有关文件</w:t>
            </w:r>
          </w:p>
        </w:tc>
        <w:tc>
          <w:tcPr>
            <w:tcW w:w="3368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1.有实验教学计划，符合培养方案要求；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2.完整的实验大纲；实验项目管理规范；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3.建有实验项目管理数据库；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4.有实验教学任务分配表；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5.有实验教学任务落实情况表；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6.有实验课程表；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7.实验课授课教案，实验教学日志。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69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1.有实验教学计划，基本符合培养方案要求；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2.实验大纲符合要求；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3.实验项目管理一般；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4.无实验项目管理数据库；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 有实验课程表。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每门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实验教学计划、实验大纲、实验项目管理、实验教学任务书、实验课程表、教案、教学日志。</w:t>
            </w:r>
          </w:p>
        </w:tc>
        <w:tc>
          <w:tcPr>
            <w:tcW w:w="54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536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675" w:hRule="atLeast"/>
          <w:jc w:val="center"/>
        </w:trPr>
        <w:tc>
          <w:tcPr>
            <w:tcW w:w="819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spacing w:line="360" w:lineRule="exact"/>
              <w:ind w:left="90" w:leftChars="43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实验教材</w:t>
            </w:r>
          </w:p>
        </w:tc>
        <w:tc>
          <w:tcPr>
            <w:tcW w:w="1692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使用教材水平</w:t>
            </w:r>
          </w:p>
        </w:tc>
        <w:tc>
          <w:tcPr>
            <w:tcW w:w="3368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选用正式出版的主编实验教材。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369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有自编实验教材、指导用书、讲义等。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查阅实验教材选用情况。</w:t>
            </w:r>
          </w:p>
        </w:tc>
        <w:tc>
          <w:tcPr>
            <w:tcW w:w="54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</w:t>
            </w:r>
          </w:p>
        </w:tc>
        <w:tc>
          <w:tcPr>
            <w:tcW w:w="536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1476" w:hRule="atLeast"/>
          <w:jc w:val="center"/>
        </w:trPr>
        <w:tc>
          <w:tcPr>
            <w:tcW w:w="81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实验教学内容及改革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(20分)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实验开出率</w:t>
            </w:r>
          </w:p>
        </w:tc>
        <w:tc>
          <w:tcPr>
            <w:tcW w:w="1707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实验开出情况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实验开出率100%。</w:t>
            </w:r>
          </w:p>
        </w:tc>
        <w:tc>
          <w:tcPr>
            <w:tcW w:w="2369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实验开出率达90% -95%。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查阅实验项目卡、实验教学日志、实验室日志。</w:t>
            </w:r>
          </w:p>
        </w:tc>
        <w:tc>
          <w:tcPr>
            <w:tcW w:w="54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536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270" w:hRule="atLeast"/>
          <w:jc w:val="center"/>
        </w:trPr>
        <w:tc>
          <w:tcPr>
            <w:tcW w:w="100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一级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指标</w:t>
            </w:r>
          </w:p>
        </w:tc>
        <w:tc>
          <w:tcPr>
            <w:tcW w:w="121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二级指标</w:t>
            </w:r>
          </w:p>
        </w:tc>
        <w:tc>
          <w:tcPr>
            <w:tcW w:w="170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主要观测点</w:t>
            </w:r>
          </w:p>
        </w:tc>
        <w:tc>
          <w:tcPr>
            <w:tcW w:w="335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A级标准</w:t>
            </w:r>
          </w:p>
        </w:tc>
        <w:tc>
          <w:tcPr>
            <w:tcW w:w="212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C级标准</w:t>
            </w:r>
          </w:p>
        </w:tc>
        <w:tc>
          <w:tcPr>
            <w:tcW w:w="196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评价方法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及评价依据</w:t>
            </w:r>
          </w:p>
        </w:tc>
        <w:tc>
          <w:tcPr>
            <w:tcW w:w="549" w:type="dxa"/>
            <w:gridSpan w:val="3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状态分值</w:t>
            </w:r>
          </w:p>
        </w:tc>
        <w:tc>
          <w:tcPr>
            <w:tcW w:w="2141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评价等级（Ki）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270" w:hRule="atLeast"/>
          <w:jc w:val="center"/>
        </w:trPr>
        <w:tc>
          <w:tcPr>
            <w:tcW w:w="100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1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0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35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1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96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4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3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A</w:t>
            </w: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B</w:t>
            </w: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C</w:t>
            </w: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360" w:hRule="atLeast"/>
          <w:jc w:val="center"/>
        </w:trPr>
        <w:tc>
          <w:tcPr>
            <w:tcW w:w="100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1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0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35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1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96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4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3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1.0</w:t>
            </w: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0.8</w:t>
            </w: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0.6</w:t>
            </w: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1700" w:hRule="atLeast"/>
          <w:jc w:val="center"/>
        </w:trPr>
        <w:tc>
          <w:tcPr>
            <w:tcW w:w="1006" w:type="dxa"/>
            <w:gridSpan w:val="2"/>
            <w:vMerge w:val="restart"/>
            <w:noWrap w:val="0"/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实验更新率及提高性实验比例</w:t>
            </w:r>
          </w:p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7" w:type="dxa"/>
            <w:gridSpan w:val="3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实验内容更新情况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不断开出新的实验项目，年更新率＝改进与更新实验个数/实际开出实验个数×100%≥10%。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不断开出新的实验项目，年更新率＝改进与更新实验个数/实际开出实验个数×100% 为5%-7%。</w:t>
            </w:r>
          </w:p>
        </w:tc>
        <w:tc>
          <w:tcPr>
            <w:tcW w:w="1966" w:type="dxa"/>
            <w:gridSpan w:val="3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查阅实验项目卡、实验项目表、实验项目更新表。</w:t>
            </w:r>
          </w:p>
        </w:tc>
        <w:tc>
          <w:tcPr>
            <w:tcW w:w="549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536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1682" w:hRule="atLeast"/>
          <w:jc w:val="center"/>
        </w:trPr>
        <w:tc>
          <w:tcPr>
            <w:tcW w:w="1006" w:type="dxa"/>
            <w:gridSpan w:val="2"/>
            <w:vMerge w:val="continue"/>
            <w:noWrap w:val="0"/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综合性、设计性、创新性实验开出率</w:t>
            </w:r>
          </w:p>
        </w:tc>
        <w:tc>
          <w:tcPr>
            <w:tcW w:w="1707" w:type="dxa"/>
            <w:gridSpan w:val="3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创新实验情况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有综合性、设计性、创新性实验的课程占有实验课程总数的比例≥80%，效果好。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有综合性、设计性、创新性实验的课程占有实验课程总数的比例50%-60%。</w:t>
            </w:r>
          </w:p>
        </w:tc>
        <w:tc>
          <w:tcPr>
            <w:tcW w:w="1966" w:type="dxa"/>
            <w:gridSpan w:val="3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查阅相关材料。</w:t>
            </w:r>
          </w:p>
        </w:tc>
        <w:tc>
          <w:tcPr>
            <w:tcW w:w="549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536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1693" w:hRule="atLeast"/>
          <w:jc w:val="center"/>
        </w:trPr>
        <w:tc>
          <w:tcPr>
            <w:tcW w:w="1006" w:type="dxa"/>
            <w:gridSpan w:val="2"/>
            <w:vMerge w:val="continue"/>
            <w:noWrap w:val="0"/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实验教学改革</w:t>
            </w:r>
          </w:p>
        </w:tc>
        <w:tc>
          <w:tcPr>
            <w:tcW w:w="1707" w:type="dxa"/>
            <w:gridSpan w:val="3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实验教学改革状况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1.人才培养方案改革；</w:t>
            </w:r>
          </w:p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2.专业实验教学改革；</w:t>
            </w:r>
          </w:p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3.实验课程教学改革。</w:t>
            </w:r>
          </w:p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23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有实验教学改革。</w:t>
            </w:r>
          </w:p>
        </w:tc>
        <w:tc>
          <w:tcPr>
            <w:tcW w:w="1966" w:type="dxa"/>
            <w:gridSpan w:val="3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查阅实验教学改革方案。</w:t>
            </w:r>
          </w:p>
        </w:tc>
        <w:tc>
          <w:tcPr>
            <w:tcW w:w="549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536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1784" w:hRule="atLeast"/>
          <w:jc w:val="center"/>
        </w:trPr>
        <w:tc>
          <w:tcPr>
            <w:tcW w:w="1006" w:type="dxa"/>
            <w:gridSpan w:val="2"/>
            <w:vMerge w:val="continue"/>
            <w:noWrap w:val="0"/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实验室开放</w:t>
            </w:r>
          </w:p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7" w:type="dxa"/>
            <w:gridSpan w:val="3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实验室开放情况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实验室开放有计划，开放范围及覆盖面广，效果好，有开放实施情况记录。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实验室开放有计划，有开放实施情况记录。</w:t>
            </w:r>
          </w:p>
        </w:tc>
        <w:tc>
          <w:tcPr>
            <w:tcW w:w="1966" w:type="dxa"/>
            <w:gridSpan w:val="3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查阅实验室开放计划、管理办法、开放记录。</w:t>
            </w:r>
          </w:p>
        </w:tc>
        <w:tc>
          <w:tcPr>
            <w:tcW w:w="549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536" w:type="dxa"/>
            <w:gridSpan w:val="2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top"/>
          </w:tcPr>
          <w:p>
            <w:pPr>
              <w:spacing w:line="38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285" w:hRule="atLeast"/>
          <w:jc w:val="center"/>
        </w:trPr>
        <w:tc>
          <w:tcPr>
            <w:tcW w:w="819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一级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指标</w:t>
            </w:r>
          </w:p>
        </w:tc>
        <w:tc>
          <w:tcPr>
            <w:tcW w:w="1399" w:type="dxa"/>
            <w:gridSpan w:val="3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二级指标</w:t>
            </w:r>
          </w:p>
        </w:tc>
        <w:tc>
          <w:tcPr>
            <w:tcW w:w="1707" w:type="dxa"/>
            <w:gridSpan w:val="3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主要观测点</w:t>
            </w:r>
          </w:p>
        </w:tc>
        <w:tc>
          <w:tcPr>
            <w:tcW w:w="3353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A级标准</w:t>
            </w:r>
          </w:p>
        </w:tc>
        <w:tc>
          <w:tcPr>
            <w:tcW w:w="2369" w:type="dxa"/>
            <w:gridSpan w:val="3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C级标准</w:t>
            </w:r>
          </w:p>
        </w:tc>
        <w:tc>
          <w:tcPr>
            <w:tcW w:w="1738" w:type="dxa"/>
            <w:gridSpan w:val="2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评价方法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及评价依据</w:t>
            </w:r>
          </w:p>
        </w:tc>
        <w:tc>
          <w:tcPr>
            <w:tcW w:w="531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状态分值</w:t>
            </w:r>
          </w:p>
        </w:tc>
        <w:tc>
          <w:tcPr>
            <w:tcW w:w="2141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评价等级（Ki）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435" w:hRule="atLeast"/>
          <w:jc w:val="center"/>
        </w:trPr>
        <w:tc>
          <w:tcPr>
            <w:tcW w:w="819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399" w:type="dxa"/>
            <w:gridSpan w:val="3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07" w:type="dxa"/>
            <w:gridSpan w:val="3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353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369" w:type="dxa"/>
            <w:gridSpan w:val="3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38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31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36" w:type="dxa"/>
            <w:gridSpan w:val="2"/>
            <w:noWrap w:val="0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A</w:t>
            </w: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B</w:t>
            </w: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C</w:t>
            </w: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495" w:hRule="atLeast"/>
          <w:jc w:val="center"/>
        </w:trPr>
        <w:tc>
          <w:tcPr>
            <w:tcW w:w="819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399" w:type="dxa"/>
            <w:gridSpan w:val="3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07" w:type="dxa"/>
            <w:gridSpan w:val="3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353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369" w:type="dxa"/>
            <w:gridSpan w:val="3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38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31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36" w:type="dxa"/>
            <w:gridSpan w:val="2"/>
            <w:noWrap w:val="0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1.0</w:t>
            </w: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0.8</w:t>
            </w: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0.6</w:t>
            </w: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963" w:hRule="atLeast"/>
          <w:jc w:val="center"/>
        </w:trPr>
        <w:tc>
          <w:tcPr>
            <w:tcW w:w="81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实验教学过程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(30分)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实验准备</w:t>
            </w:r>
          </w:p>
        </w:tc>
        <w:tc>
          <w:tcPr>
            <w:tcW w:w="1707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实验准备合理情况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实验准备充分，学生提前预习实验。实验材料齐全，仪器设备完好，保证所需的套数。实验室干净整洁。</w:t>
            </w:r>
          </w:p>
        </w:tc>
        <w:tc>
          <w:tcPr>
            <w:tcW w:w="2369" w:type="dxa"/>
            <w:gridSpan w:val="3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仪器设备完好，准备工作较认真，实验仪器、配件、药品等基本满足学生实验需求。</w:t>
            </w:r>
          </w:p>
        </w:tc>
        <w:tc>
          <w:tcPr>
            <w:tcW w:w="1738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实验课程表、预习报告、授课教案、实验教学日志。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</w:t>
            </w:r>
          </w:p>
        </w:tc>
        <w:tc>
          <w:tcPr>
            <w:tcW w:w="536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2209" w:hRule="atLeast"/>
          <w:jc w:val="center"/>
        </w:trPr>
        <w:tc>
          <w:tcPr>
            <w:tcW w:w="819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实验指导</w:t>
            </w:r>
          </w:p>
        </w:tc>
        <w:tc>
          <w:tcPr>
            <w:tcW w:w="1707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实验指导满足实验教学情况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1.实验内容、操作要领、注意事项等讲解清楚准确，操作示范准确；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2.认真指导学生操作，既要严格要求，又要耐心引导和回答学生的问题；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3.不擅离岗位，注意学生安全，加强学生实验纪律，做好实验考勤记录。</w:t>
            </w:r>
          </w:p>
        </w:tc>
        <w:tc>
          <w:tcPr>
            <w:tcW w:w="2369" w:type="dxa"/>
            <w:gridSpan w:val="3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 实验内容、操作要领、注意事项讲解基本清楚准确；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 指导学生实验一般；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 实验中加强巡查，不擅离岗位，注意学生安全；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 有实验授课教案、实验教学日志。</w:t>
            </w:r>
          </w:p>
        </w:tc>
        <w:tc>
          <w:tcPr>
            <w:tcW w:w="1738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现场听课、查阅实验课程表、预习报告、授课教案、实验教学日志。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536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2773" w:hRule="atLeast"/>
          <w:jc w:val="center"/>
        </w:trPr>
        <w:tc>
          <w:tcPr>
            <w:tcW w:w="819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每组实验人数</w:t>
            </w:r>
          </w:p>
        </w:tc>
        <w:tc>
          <w:tcPr>
            <w:tcW w:w="1707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实验分组情况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1.基础课1人1组；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2.技术基础课2人1组；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3.专业课4人1组；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4.每位教师每次指导学生人数不得超过25人。</w:t>
            </w:r>
          </w:p>
        </w:tc>
        <w:tc>
          <w:tcPr>
            <w:tcW w:w="2369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1.部分基础课达1人1组；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2.部分技术基础课达到2人1组；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3.部分专业课超过4人1组；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4.每位教师每次指导学生人数超过30-35人。</w:t>
            </w:r>
          </w:p>
        </w:tc>
        <w:tc>
          <w:tcPr>
            <w:tcW w:w="1738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实验课程表、实验使用仪器套数。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536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435" w:hRule="atLeast"/>
          <w:jc w:val="center"/>
        </w:trPr>
        <w:tc>
          <w:tcPr>
            <w:tcW w:w="819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一级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指标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二级指标</w:t>
            </w:r>
          </w:p>
        </w:tc>
        <w:tc>
          <w:tcPr>
            <w:tcW w:w="1672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主要观测点</w:t>
            </w:r>
          </w:p>
        </w:tc>
        <w:tc>
          <w:tcPr>
            <w:tcW w:w="3405" w:type="dxa"/>
            <w:gridSpan w:val="3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A级标准</w:t>
            </w:r>
          </w:p>
        </w:tc>
        <w:tc>
          <w:tcPr>
            <w:tcW w:w="2123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C级标准</w:t>
            </w:r>
          </w:p>
        </w:tc>
        <w:tc>
          <w:tcPr>
            <w:tcW w:w="1984" w:type="dxa"/>
            <w:gridSpan w:val="4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评价方法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及评价依据</w:t>
            </w:r>
          </w:p>
        </w:tc>
        <w:tc>
          <w:tcPr>
            <w:tcW w:w="531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状态分值</w:t>
            </w:r>
          </w:p>
        </w:tc>
        <w:tc>
          <w:tcPr>
            <w:tcW w:w="2141" w:type="dxa"/>
            <w:gridSpan w:val="8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评价等级（Ki）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300" w:hRule="atLeast"/>
          <w:jc w:val="center"/>
        </w:trPr>
        <w:tc>
          <w:tcPr>
            <w:tcW w:w="81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399" w:type="dxa"/>
            <w:gridSpan w:val="3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655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405" w:type="dxa"/>
            <w:gridSpan w:val="3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123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984" w:type="dxa"/>
            <w:gridSpan w:val="4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31" w:type="dxa"/>
            <w:gridSpan w:val="2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3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A</w:t>
            </w: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B</w:t>
            </w: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C</w:t>
            </w: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480" w:hRule="atLeast"/>
          <w:jc w:val="center"/>
        </w:trPr>
        <w:tc>
          <w:tcPr>
            <w:tcW w:w="81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399" w:type="dxa"/>
            <w:gridSpan w:val="3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65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405" w:type="dxa"/>
            <w:gridSpan w:val="3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123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984" w:type="dxa"/>
            <w:gridSpan w:val="4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31" w:type="dxa"/>
            <w:gridSpan w:val="2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3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1.0</w:t>
            </w: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0.8</w:t>
            </w: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0.6</w:t>
            </w: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1916" w:hRule="atLeast"/>
          <w:jc w:val="center"/>
        </w:trPr>
        <w:tc>
          <w:tcPr>
            <w:tcW w:w="819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实验考试或考核</w:t>
            </w:r>
          </w:p>
        </w:tc>
        <w:tc>
          <w:tcPr>
            <w:tcW w:w="1655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实验考试或考核是否符合要求</w:t>
            </w:r>
          </w:p>
        </w:tc>
        <w:tc>
          <w:tcPr>
            <w:tcW w:w="3405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1.建立多元化实验考核办法；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2.考核内容和方式符合教学大纲要求，实际操作考核要能够检测学生动手能力和操作技能；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3.考试考核成绩记录准确、合理。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1.实验考试或考核办法趋于合理；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2.学生的试卷或成绩记录趋于准确、合理。</w:t>
            </w:r>
          </w:p>
        </w:tc>
        <w:tc>
          <w:tcPr>
            <w:tcW w:w="198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实验考试或考核办法、试卷或成绩记录。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536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2116" w:hRule="atLeast"/>
          <w:jc w:val="center"/>
        </w:trPr>
        <w:tc>
          <w:tcPr>
            <w:tcW w:w="819" w:type="dxa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实验教学成果(25分)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学生操作水平</w:t>
            </w:r>
          </w:p>
        </w:tc>
        <w:tc>
          <w:tcPr>
            <w:tcW w:w="1655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学生实验基本能力</w:t>
            </w:r>
          </w:p>
        </w:tc>
        <w:tc>
          <w:tcPr>
            <w:tcW w:w="3405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实验室为学生提供较好的操作条件，学生能正确设计方案，正确操作实验所需的各种仪器、设备等，学生独立操作能力强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。90%学生独立完成实验。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学生的独立操作能力一般，基本上能正确设计实验方案及操作实验仪器、设备。60%-70%学生能独立完成实验。</w:t>
            </w:r>
          </w:p>
        </w:tc>
        <w:tc>
          <w:tcPr>
            <w:tcW w:w="198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抽查学生实验操作水平。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</w:t>
            </w:r>
          </w:p>
        </w:tc>
        <w:tc>
          <w:tcPr>
            <w:tcW w:w="536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1727" w:hRule="atLeast"/>
          <w:jc w:val="center"/>
        </w:trPr>
        <w:tc>
          <w:tcPr>
            <w:tcW w:w="819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成绩结果分析</w:t>
            </w:r>
          </w:p>
        </w:tc>
        <w:tc>
          <w:tcPr>
            <w:tcW w:w="1655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实验成绩是否合理</w:t>
            </w:r>
          </w:p>
        </w:tc>
        <w:tc>
          <w:tcPr>
            <w:tcW w:w="3405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1.学生的实验成绩呈正态分布；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2.实验及格率≥90%，优秀率（90分以上）20%-30% 。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23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1.学生的实验成绩基本合理；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2.平均成绩60-70分，优秀率过高﹥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40%-50%。</w:t>
            </w:r>
          </w:p>
        </w:tc>
        <w:tc>
          <w:tcPr>
            <w:tcW w:w="198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实验考试分析表、成绩册、实验教学检查记录。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536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1898" w:hRule="atLeast"/>
          <w:jc w:val="center"/>
        </w:trPr>
        <w:tc>
          <w:tcPr>
            <w:tcW w:w="819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学生反映</w:t>
            </w:r>
          </w:p>
        </w:tc>
        <w:tc>
          <w:tcPr>
            <w:tcW w:w="1707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学生满意情况</w:t>
            </w:r>
          </w:p>
        </w:tc>
        <w:tc>
          <w:tcPr>
            <w:tcW w:w="3353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教学效果好，学生实验兴趣浓厚，对实验教学评价总体优良，且对每学期进行一次的实验教学检查中反馈信息满意率≥80%。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学生对实验教学的反馈信息一般，每学期进行实验教学检查中反馈信息满意率60%-70%。</w:t>
            </w:r>
          </w:p>
        </w:tc>
        <w:tc>
          <w:tcPr>
            <w:tcW w:w="198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调查问卷或召开学生座谈。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536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435" w:hRule="atLeast"/>
          <w:jc w:val="center"/>
        </w:trPr>
        <w:tc>
          <w:tcPr>
            <w:tcW w:w="819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一级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指标</w:t>
            </w:r>
          </w:p>
        </w:tc>
        <w:tc>
          <w:tcPr>
            <w:tcW w:w="1399" w:type="dxa"/>
            <w:gridSpan w:val="3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二级指标</w:t>
            </w:r>
          </w:p>
        </w:tc>
        <w:tc>
          <w:tcPr>
            <w:tcW w:w="1692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主要观测点</w:t>
            </w:r>
          </w:p>
        </w:tc>
        <w:tc>
          <w:tcPr>
            <w:tcW w:w="3368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A级标准</w:t>
            </w:r>
          </w:p>
        </w:tc>
        <w:tc>
          <w:tcPr>
            <w:tcW w:w="2369" w:type="dxa"/>
            <w:gridSpan w:val="3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C级标准</w:t>
            </w:r>
          </w:p>
        </w:tc>
        <w:tc>
          <w:tcPr>
            <w:tcW w:w="1738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评价方法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及评价依据</w:t>
            </w:r>
          </w:p>
        </w:tc>
        <w:tc>
          <w:tcPr>
            <w:tcW w:w="531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状态分值</w:t>
            </w:r>
          </w:p>
        </w:tc>
        <w:tc>
          <w:tcPr>
            <w:tcW w:w="2141" w:type="dxa"/>
            <w:gridSpan w:val="8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评价等级（Ki）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300" w:hRule="atLeast"/>
          <w:jc w:val="center"/>
        </w:trPr>
        <w:tc>
          <w:tcPr>
            <w:tcW w:w="81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399" w:type="dxa"/>
            <w:gridSpan w:val="3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692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368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369" w:type="dxa"/>
            <w:gridSpan w:val="3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38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31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3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A</w:t>
            </w: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B</w:t>
            </w: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C</w:t>
            </w: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480" w:hRule="atLeast"/>
          <w:jc w:val="center"/>
        </w:trPr>
        <w:tc>
          <w:tcPr>
            <w:tcW w:w="81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399" w:type="dxa"/>
            <w:gridSpan w:val="3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692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368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369" w:type="dxa"/>
            <w:gridSpan w:val="3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38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31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3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1.0</w:t>
            </w: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0.8</w:t>
            </w: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0.6</w:t>
            </w: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1945" w:hRule="atLeast"/>
          <w:jc w:val="center"/>
        </w:trPr>
        <w:tc>
          <w:tcPr>
            <w:tcW w:w="819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实验报告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质量</w:t>
            </w:r>
          </w:p>
        </w:tc>
        <w:tc>
          <w:tcPr>
            <w:tcW w:w="1692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实验报告撰写及批改</w:t>
            </w:r>
          </w:p>
        </w:tc>
        <w:tc>
          <w:tcPr>
            <w:tcW w:w="3368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1.实验报告格式规范、内容完整，数据真实、分析合理。符合规范要求的实验报告≥90%；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2.认真批改实验报告，评分标准科学合理，批改率100%。</w:t>
            </w:r>
          </w:p>
        </w:tc>
        <w:tc>
          <w:tcPr>
            <w:tcW w:w="2369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1.符合规范要求的实验报告份数80%-85%；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2.评分标准统一，有批改标记、教师签名及日期。</w:t>
            </w:r>
          </w:p>
        </w:tc>
        <w:tc>
          <w:tcPr>
            <w:tcW w:w="1738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抽查实验报告。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536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1584" w:hRule="atLeast"/>
          <w:jc w:val="center"/>
        </w:trPr>
        <w:tc>
          <w:tcPr>
            <w:tcW w:w="819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学生实验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教学成果</w:t>
            </w:r>
          </w:p>
        </w:tc>
        <w:tc>
          <w:tcPr>
            <w:tcW w:w="1692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学生实验创新</w:t>
            </w:r>
          </w:p>
        </w:tc>
        <w:tc>
          <w:tcPr>
            <w:tcW w:w="3368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学生实践创新能力强，创新成果多。学生有发明专利1项以上或在核心期刊发表有关实验教学论文一篇以上，有国家级级竞赛获奖。</w:t>
            </w:r>
          </w:p>
        </w:tc>
        <w:tc>
          <w:tcPr>
            <w:tcW w:w="2369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学生有校级竞赛获奖。</w:t>
            </w:r>
          </w:p>
        </w:tc>
        <w:tc>
          <w:tcPr>
            <w:tcW w:w="1738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查阅学生正式发表论文原件、竞赛获奖证书复印件、专利证书。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536" w:type="dxa"/>
            <w:gridSpan w:val="2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1499" w:hRule="atLeast"/>
          <w:jc w:val="center"/>
        </w:trPr>
        <w:tc>
          <w:tcPr>
            <w:tcW w:w="819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教师实验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教学成果</w:t>
            </w:r>
          </w:p>
        </w:tc>
        <w:tc>
          <w:tcPr>
            <w:tcW w:w="1692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教师实验创新</w:t>
            </w:r>
          </w:p>
        </w:tc>
        <w:tc>
          <w:tcPr>
            <w:tcW w:w="3368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有省部级以上实验教学改革项目1项以上或发明专利一项以上，在核心期刊发表有关实验教学论文三篇篇以上。</w:t>
            </w:r>
          </w:p>
        </w:tc>
        <w:tc>
          <w:tcPr>
            <w:tcW w:w="2369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有校级实验教学改革项目及论文。</w:t>
            </w:r>
          </w:p>
        </w:tc>
        <w:tc>
          <w:tcPr>
            <w:tcW w:w="1738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自编实验教材、论文、成果等有关材料。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536" w:type="dxa"/>
            <w:gridSpan w:val="2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5" w:type="dxa"/>
            <w:gridSpan w:val="2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625" w:hRule="atLeast"/>
          <w:jc w:val="center"/>
        </w:trPr>
        <w:tc>
          <w:tcPr>
            <w:tcW w:w="8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特色项目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特色与创新</w:t>
            </w:r>
          </w:p>
        </w:tc>
        <w:tc>
          <w:tcPr>
            <w:tcW w:w="16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特色项目</w:t>
            </w:r>
          </w:p>
        </w:tc>
        <w:tc>
          <w:tcPr>
            <w:tcW w:w="10147" w:type="dxa"/>
            <w:gridSpan w:val="17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有省级实验教学示范中心、重点实验室等加3分；有校级实验示范中心、重点实验室等加1分。</w:t>
            </w:r>
          </w:p>
        </w:tc>
      </w:tr>
    </w:tbl>
    <w:p>
      <w:pPr>
        <w:spacing w:line="400" w:lineRule="exact"/>
        <w:rPr>
          <w:rFonts w:hint="eastAsia" w:ascii="仿宋_GB2312" w:hAnsi="仿宋_GB2312" w:eastAsia="仿宋_GB2312" w:cs="仿宋_GB2312"/>
          <w:sz w:val="24"/>
          <w:lang w:val="en-GB"/>
        </w:rPr>
      </w:pPr>
      <w:r>
        <w:rPr>
          <w:rFonts w:hint="eastAsia" w:ascii="仿宋_GB2312" w:hAnsi="仿宋_GB2312" w:eastAsia="仿宋_GB2312" w:cs="仿宋_GB2312"/>
          <w:sz w:val="24"/>
        </w:rPr>
        <w:t>1. 评价指标划分为A</w:t>
      </w:r>
      <w:r>
        <w:rPr>
          <w:rFonts w:hint="eastAsia" w:ascii="仿宋_GB2312" w:hAnsi="仿宋_GB2312" w:eastAsia="仿宋_GB2312" w:cs="仿宋_GB2312"/>
          <w:sz w:val="24"/>
          <w:lang w:val="en-GB"/>
        </w:rPr>
        <w:t>、B、C、D，表中只给出A、C标准，低于A高于C为B，低于C为D</w:t>
      </w:r>
    </w:p>
    <w:p>
      <w:pPr>
        <w:spacing w:line="400" w:lineRule="exact"/>
      </w:pPr>
      <w:r>
        <w:rPr>
          <w:rFonts w:hint="eastAsia" w:ascii="仿宋_GB2312" w:hAnsi="仿宋_GB2312" w:eastAsia="仿宋_GB2312" w:cs="仿宋_GB2312"/>
          <w:sz w:val="24"/>
        </w:rPr>
        <w:t>2. 总分计算：M=∑KiMi，其中Ki为评价等级系数，A</w:t>
      </w:r>
      <w:r>
        <w:rPr>
          <w:rFonts w:hint="eastAsia" w:ascii="仿宋_GB2312" w:hAnsi="仿宋_GB2312" w:eastAsia="仿宋_GB2312" w:cs="仿宋_GB2312"/>
          <w:sz w:val="24"/>
          <w:lang w:val="en-GB"/>
        </w:rPr>
        <w:t>、</w:t>
      </w:r>
      <w:r>
        <w:rPr>
          <w:rFonts w:hint="eastAsia" w:ascii="仿宋_GB2312" w:hAnsi="仿宋_GB2312" w:eastAsia="仿宋_GB2312" w:cs="仿宋_GB2312"/>
          <w:sz w:val="24"/>
        </w:rPr>
        <w:t>B、C、D的系数分别为1.0、0.8、0.6、0.4，Mi为各二级指标的分值。</w:t>
      </w:r>
    </w:p>
    <w:sectPr>
      <w:footerReference r:id="rId3" w:type="default"/>
      <w:pgSz w:w="16838" w:h="11906" w:orient="landscape"/>
      <w:pgMar w:top="1417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3DB917-FA5B-4BDC-A702-7611705B470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F09381A-5920-4643-A112-208632A8885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E098B4F-5792-4BBC-837A-EB3B83C9799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97DA59D-B330-407B-9137-E6EE1D88D19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C6A0164-9866-4182-BAEF-2BFB614B978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mNTY3Y2ViMDcyZTgyODczOGE0MmI1MjAxYjZmOWEifQ=="/>
    <w:docVar w:name="KSO_WPS_MARK_KEY" w:val="8876b9dc-7ba5-4b1e-aa25-1fcc3ed63bc8"/>
  </w:docVars>
  <w:rsids>
    <w:rsidRoot w:val="00000000"/>
    <w:rsid w:val="03EB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2024-05-13T01:53:41Z</dcterms:created>
  <dc:creator>Administrator</dc:creator>
  <cp:lastModifiedBy>小名儿</cp:lastModifiedBy>
  <dcterms:modified xsi:type="dcterms:W3CDTF">2024-05-13T01:55:26Z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578B0CD73300458DB0BA1F956B62A9BE_12</vt:lpwstr>
  </property>
</Properties>
</file>