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E4D4">
      <w:pPr>
        <w:spacing w:before="100" w:beforeAutospacing="1" w:after="120"/>
        <w:jc w:val="left"/>
        <w:rPr>
          <w:rFonts w:ascii="Times New Roman" w:hAnsi="Times New Roman" w:eastAsia="宋体"/>
          <w:szCs w:val="21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9758D98"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第二届全国教材建设奖全国优秀教材(高等教育类)和第三批山东省高等教育一流教材拟推荐名单汇总表</w:t>
      </w:r>
    </w:p>
    <w:p w14:paraId="5D0DB5A3"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tbl>
      <w:tblPr>
        <w:tblStyle w:val="2"/>
        <w:tblW w:w="47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84"/>
        <w:gridCol w:w="1019"/>
        <w:gridCol w:w="1304"/>
        <w:gridCol w:w="2459"/>
        <w:gridCol w:w="984"/>
        <w:gridCol w:w="984"/>
        <w:gridCol w:w="984"/>
        <w:gridCol w:w="984"/>
        <w:gridCol w:w="1067"/>
        <w:gridCol w:w="900"/>
        <w:gridCol w:w="1226"/>
      </w:tblGrid>
      <w:tr w14:paraId="14C2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序号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申报高校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教材名称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both"/>
              <w:textAlignment w:val="auto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申报类型（第三批省一流教材申报/前两批省一流教材参加国家奖推荐）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ISBN号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第一主编/作者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主要语种类型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出版单位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载体形式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line="320" w:lineRule="exact"/>
              <w:jc w:val="center"/>
              <w:textAlignment w:val="auto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是否省一流教材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最新版次时间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第一版次时间</w:t>
            </w:r>
          </w:p>
        </w:tc>
      </w:tr>
      <w:tr w14:paraId="1690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BEB6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F03B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德州学院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73A0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服装工业制板与推板技术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2955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前两批省一流教材参加国家奖推荐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A855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978-7-5669-1249-7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001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王秀芝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8B3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中文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352E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东华大学出版社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56D9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纸质教材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2E64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5795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2020年7月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658D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2017年9月</w:t>
            </w:r>
          </w:p>
        </w:tc>
      </w:tr>
      <w:tr w14:paraId="1398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1007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D98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德州学院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8BB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C语言程序设计案例教程（微课视频版）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FD0B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第三批省一流教材申报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7FD0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978-7-302-63047-0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C2FA5">
            <w:pPr>
              <w:autoSpaceDE w:val="0"/>
              <w:spacing w:before="100" w:beforeAutospacing="1" w:line="40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谢延红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9AF43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中文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EAD1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清华大学出版社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DEFEA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纸质教材附带数字资源</w:t>
            </w:r>
          </w:p>
          <w:p w14:paraId="541EC3C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AD890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B44CD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2024 年 08月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E337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2023年06月</w:t>
            </w:r>
          </w:p>
        </w:tc>
      </w:tr>
      <w:tr w14:paraId="708A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B5DA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68A8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德州学院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831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服饰搭配艺术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C1B8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第三批省一流教材申报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CC15B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978-7-5669-1674-7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BB089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王秀芝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2127E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中文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42A09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东华大学出版社</w:t>
            </w:r>
          </w:p>
          <w:p w14:paraId="1A9DED80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9DB98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纸质教材附带数字资源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E44C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D992D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2025年1月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5FF9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2022年9月</w:t>
            </w:r>
          </w:p>
        </w:tc>
      </w:tr>
      <w:tr w14:paraId="4A4A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18F8">
            <w:pPr>
              <w:autoSpaceDE w:val="0"/>
              <w:spacing w:before="100" w:beforeAutospacing="1" w:line="4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32A0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德州学院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E77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Python数据分析与挖掘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9292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第三批省一流教材申报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44A8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978-7-302-63187-3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8082C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王丽丽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7F698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中文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F6D2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清华大学出版社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0737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纸质教材附带数字资源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FC0CE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02887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2025年 1月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C6916">
            <w:pPr>
              <w:autoSpaceDE w:val="0"/>
              <w:spacing w:before="100" w:beforeAutospacing="1"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2023年 5月</w:t>
            </w:r>
          </w:p>
        </w:tc>
      </w:tr>
    </w:tbl>
    <w:p w14:paraId="43F21772">
      <w:pP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</w:pPr>
    </w:p>
    <w:p w14:paraId="682C26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7C7BD-9B2B-4C53-AADD-6FCD64DCD4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9E2C20F-4904-4885-AF1E-BB392FFC80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105EC65-85A1-4F04-A580-DD2A35C4EA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C3A197-24CD-41C7-B85B-9A79C54DE7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2025-07-03T10:31:15Z</dcterms:created>
  <dc:creator>Administrator</dc:creator>
  <cp:lastModifiedBy>徐丽晓</cp:lastModifiedBy>
  <dcterms:modified xsi:type="dcterms:W3CDTF">2025-07-03T10:31:27Z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eyJoZGlkIjoiZjNmNDU1YzA1M2UwYzFhYjIxZmVmNzA4OGEzMWE0MjUiLCJ1c2VySWQiOiIyMzQ1ODgyMzIifQ==</vt:lpwstr>
  </property>
  <property fmtid="{D5CDD505-2E9C-101B-9397-08002B2CF9AE}" pid="4" name="ICV">
    <vt:lpwstr>9724AC8830C34335ABE740488BD6B3A5_12</vt:lpwstr>
  </property>
</Properties>
</file>